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BB" w:rsidRPr="00827B7C" w:rsidRDefault="00524DBB" w:rsidP="00524DB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524DBB" w:rsidRPr="00505EF4" w:rsidRDefault="00524DBB" w:rsidP="00524DB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физике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524DBB" w:rsidRPr="00827B7C" w:rsidRDefault="00524DBB" w:rsidP="00524DBB">
      <w:pPr>
        <w:shd w:val="clear" w:color="auto" w:fill="FFFFFF"/>
        <w:ind w:left="567"/>
        <w:jc w:val="center"/>
        <w:rPr>
          <w:b/>
          <w:color w:val="FF0000"/>
        </w:rPr>
      </w:pPr>
    </w:p>
    <w:p w:rsidR="00524DBB" w:rsidRDefault="00524DBB" w:rsidP="00524DBB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ВПР по учебному предмету «физика» – оценить качество общеобразовательной подготовки обучающихся 7 классов в соответствии с требованиями ФГОС.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23.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1095 человек.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jc w:val="both"/>
        <w:rPr>
          <w:bCs/>
        </w:rPr>
      </w:pPr>
    </w:p>
    <w:p w:rsidR="00524DBB" w:rsidRPr="00E4046C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31711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Вариант проверочной работы включает в себя 11 заданий, которые различаются по содержанию и проверяемым требованиям.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1, 3–6, 8 и 9 требуют краткого ответа. Задания 2, 7, 10, 11 предполагают развернутую запись решения и ответа.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524DBB" w:rsidRPr="00991E12" w:rsidRDefault="00524DBB" w:rsidP="00524DBB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524DBB" w:rsidRDefault="00524DBB" w:rsidP="00524DBB">
      <w:pPr>
        <w:ind w:firstLine="567"/>
      </w:pPr>
      <w:r>
        <w:t>На выполнение проверочной работы дается 45 минут.</w:t>
      </w:r>
    </w:p>
    <w:p w:rsidR="00524DBB" w:rsidRDefault="00524DBB" w:rsidP="00524DBB"/>
    <w:p w:rsidR="00524DBB" w:rsidRPr="00991E12" w:rsidRDefault="00524DBB" w:rsidP="00524DBB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 xml:space="preserve">Распределение заданий проверочной работы по уровню сложности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1, 2, 3, 4, 5 проверочной работы относятся к базовому уровню сложности.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6, 7, 8, 9 проверочной работы относятся к повышенному уровню сложности.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10, 11 проверочной работы относятся к высокому уровню сложности.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задании 1 проверяется осознание учеником роли эксперимента в физике, понимание способов измерения изученных физических величин, понимание неизбежности погрешностей при проведении измерений и умение оценивать эти погрешности, умение определить значение физической величины показаниям приборов, а также цену деления прибора.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задании 2 проверяется сформированность у обучающихся базовых представлений о физической сущности явлений, наблюдаемых в природе и в повседневной жизни (в быту). Обучающимся необходимо привести развернутый ответ на вопрос: назвать явление и качественно объяснить его суть, либо записать формулу и назвать входящие в нее величины.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заданиях 3-6 проверяются базовые умения школьника: использовать законы физики в различных условиях, сопоставлять экспериментальные данные и теоретические сведения, применять знания из соответствующих разделов физики.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lastRenderedPageBreak/>
        <w:t xml:space="preserve">В задании 3 проверяется умение использовать закон/понятие в конкретных условиях. Обучающимся необходимо решить простую задачу (один логический шаг или одно действие).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4 – задача с графиком. Проверяются умения читать графики, извлекать из них информацию и делать на ее основе выводы.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5 проверяет умение интерпретировать результаты физического эксперимента. Проверяются умения делать логические выводы из представленных экспериментальных данных, пользоваться для этого теоретическими сведениями.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6 – текстовая задача из реальной жизни, проверяющая умение применять в бытовых (жизненных) ситуациях знание физических явлений и объясняющих их количественных закономерностей.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7 – задача, проверяющая умение работать с экспериментальными данными, представленными в виде таблиц. Проверяется умение сопоставлять экспериментальные данные и теоретические сведения, делать из них выводы, совместно использовать для этого различные физические законы. Необходим краткий текстовый ответ.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8 – задача по теме «Основы гидростатики». В качестве ответа необходимо привести численный результат.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9 – задача, проверяющая знание школьниками понятия «средняя величина», умение усреднять различные физические величины, переводить их значения из одних единиц измерения в другие. Задача содержит два вопроса. В качестве ответа необходимо привести два численных результата.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Задания 10, 11 требуют от обучающихся умения самостоятельно строить модель описанного явления, применять к нему известные законы физики, выполнять анализ исходных данных или полученных результатов.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Задание 10 – комбинированная задача, требующая совместного использования различных физических законов, работы с графиками, построения физической модели, анализа исходных данных или результатов. Задача содержит три вопроса. Требуется развернутое решение.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Задание 11 нацелено на проверку понимания обучающимися базовых принципов обработки экспериментальных данных с учетом погрешностей измерения. Проверяет способность разбираться в нетипичной ситуации. Задача содержит три вопроса. Требуется развернутое решение.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524DBB" w:rsidRPr="00991E12" w:rsidRDefault="00524DBB" w:rsidP="00524DBB">
      <w:pPr>
        <w:ind w:firstLine="567"/>
        <w:rPr>
          <w:b/>
        </w:rPr>
      </w:pPr>
      <w:r>
        <w:rPr>
          <w:b/>
        </w:rPr>
        <w:t xml:space="preserve">5. </w:t>
      </w:r>
      <w:r w:rsidRPr="00991E12">
        <w:rPr>
          <w:b/>
        </w:rPr>
        <w:t xml:space="preserve">Система оценивания выполнения отдельных заданий и проверочной работы в целом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Правильный ответ на каждое из заданий 1, 3-6, 8 оценивается 1 баллом.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Полный правильный ответ на задание 9 оценивается 2 баллами. Если в ответе допущена одна ошибка (одно из чисел не записано или записано неправильно), выставляется 1 балл; если оба числа записаны неправильно или не записаны – 0 баллов.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Ответ на каждое из заданий 2, 7, 10, 11 оценивается в соответствии с критериями. </w:t>
      </w:r>
    </w:p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Максимальный первичный балл – 18.</w:t>
      </w:r>
    </w:p>
    <w:p w:rsidR="00524DBB" w:rsidRDefault="00524DBB" w:rsidP="00D21D6C">
      <w:pPr>
        <w:widowControl w:val="0"/>
        <w:tabs>
          <w:tab w:val="left" w:pos="0"/>
        </w:tabs>
        <w:autoSpaceDE w:val="0"/>
        <w:autoSpaceDN w:val="0"/>
        <w:ind w:firstLine="567"/>
        <w:jc w:val="both"/>
      </w:pPr>
    </w:p>
    <w:p w:rsidR="00524DBB" w:rsidRPr="00062A10" w:rsidRDefault="00524DBB" w:rsidP="00524DBB">
      <w:pPr>
        <w:ind w:firstLine="567"/>
        <w:jc w:val="right"/>
        <w:rPr>
          <w:i/>
        </w:rPr>
      </w:pPr>
      <w:r>
        <w:rPr>
          <w:i/>
        </w:rPr>
        <w:t>Таблица 1</w:t>
      </w:r>
      <w:r w:rsidRPr="00062A10">
        <w:rPr>
          <w:i/>
        </w:rPr>
        <w:t xml:space="preserve"> </w:t>
      </w:r>
    </w:p>
    <w:p w:rsidR="00524DBB" w:rsidRDefault="00524DBB" w:rsidP="00524DBB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524DBB" w:rsidRPr="00E4046C" w:rsidRDefault="00524DBB" w:rsidP="00524DBB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524DBB" w:rsidRDefault="00524DBB" w:rsidP="00524DBB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6"/>
        <w:gridCol w:w="1417"/>
        <w:gridCol w:w="1418"/>
        <w:gridCol w:w="1417"/>
        <w:gridCol w:w="1418"/>
      </w:tblGrid>
      <w:tr w:rsidR="00524DBB" w:rsidTr="00524DBB">
        <w:tc>
          <w:tcPr>
            <w:tcW w:w="3686" w:type="dxa"/>
          </w:tcPr>
          <w:p w:rsidR="00524DBB" w:rsidRDefault="00524DBB" w:rsidP="00524DBB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17" w:type="dxa"/>
          </w:tcPr>
          <w:p w:rsidR="00524DBB" w:rsidRDefault="00524DBB" w:rsidP="00524DBB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524DBB" w:rsidRDefault="00524DBB" w:rsidP="00524DBB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524DBB" w:rsidRDefault="00524DBB" w:rsidP="00524DBB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524DBB" w:rsidRDefault="00524DBB" w:rsidP="00524DBB">
            <w:pPr>
              <w:jc w:val="center"/>
            </w:pPr>
            <w:r>
              <w:t>«5»</w:t>
            </w:r>
          </w:p>
        </w:tc>
      </w:tr>
      <w:tr w:rsidR="00524DBB" w:rsidTr="00524DBB">
        <w:tc>
          <w:tcPr>
            <w:tcW w:w="3686" w:type="dxa"/>
          </w:tcPr>
          <w:p w:rsidR="00524DBB" w:rsidRDefault="00524DBB" w:rsidP="00524DBB">
            <w:pPr>
              <w:jc w:val="center"/>
            </w:pPr>
            <w:r>
              <w:t>Первичные баллы</w:t>
            </w:r>
          </w:p>
        </w:tc>
        <w:tc>
          <w:tcPr>
            <w:tcW w:w="1417" w:type="dxa"/>
          </w:tcPr>
          <w:p w:rsidR="00524DBB" w:rsidRDefault="00524DBB" w:rsidP="00524DBB">
            <w:pPr>
              <w:jc w:val="center"/>
            </w:pPr>
            <w:r>
              <w:t>0-4</w:t>
            </w:r>
          </w:p>
        </w:tc>
        <w:tc>
          <w:tcPr>
            <w:tcW w:w="1418" w:type="dxa"/>
          </w:tcPr>
          <w:p w:rsidR="00524DBB" w:rsidRDefault="00524DBB" w:rsidP="00524DBB">
            <w:pPr>
              <w:jc w:val="center"/>
            </w:pPr>
            <w:r>
              <w:t>5-7</w:t>
            </w:r>
          </w:p>
        </w:tc>
        <w:tc>
          <w:tcPr>
            <w:tcW w:w="1417" w:type="dxa"/>
          </w:tcPr>
          <w:p w:rsidR="00524DBB" w:rsidRDefault="00524DBB" w:rsidP="00524DBB">
            <w:pPr>
              <w:jc w:val="center"/>
            </w:pPr>
            <w:r>
              <w:t>8-10</w:t>
            </w:r>
          </w:p>
        </w:tc>
        <w:tc>
          <w:tcPr>
            <w:tcW w:w="1418" w:type="dxa"/>
          </w:tcPr>
          <w:p w:rsidR="00524DBB" w:rsidRDefault="00524DBB" w:rsidP="00524DBB">
            <w:pPr>
              <w:jc w:val="center"/>
            </w:pPr>
            <w:r>
              <w:t>11-18</w:t>
            </w:r>
          </w:p>
        </w:tc>
      </w:tr>
    </w:tbl>
    <w:p w:rsidR="00524DBB" w:rsidRDefault="00524DBB" w:rsidP="00524DB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524DBB" w:rsidRDefault="00524DBB" w:rsidP="00D21D6C">
      <w:pPr>
        <w:ind w:firstLine="567"/>
        <w:rPr>
          <w:b/>
        </w:rPr>
      </w:pPr>
      <w:r>
        <w:rPr>
          <w:b/>
          <w:lang w:val="en-US"/>
        </w:rPr>
        <w:lastRenderedPageBreak/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524DBB" w:rsidRPr="00062A10" w:rsidRDefault="00524DBB" w:rsidP="00524DBB">
      <w:pPr>
        <w:ind w:left="567"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524DBB" w:rsidTr="00F369C6">
        <w:tc>
          <w:tcPr>
            <w:tcW w:w="1720" w:type="dxa"/>
          </w:tcPr>
          <w:p w:rsidR="00524DBB" w:rsidRDefault="00524DBB" w:rsidP="00F369C6">
            <w:pPr>
              <w:rPr>
                <w:b/>
              </w:rPr>
            </w:pPr>
          </w:p>
        </w:tc>
        <w:tc>
          <w:tcPr>
            <w:tcW w:w="1229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524DBB" w:rsidRDefault="00524DBB" w:rsidP="00F369C6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D21D6C" w:rsidTr="00616B57">
        <w:tc>
          <w:tcPr>
            <w:tcW w:w="1720" w:type="dxa"/>
          </w:tcPr>
          <w:p w:rsidR="00D21D6C" w:rsidRDefault="00D21D6C" w:rsidP="00D21D6C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26180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678795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45,89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33,67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10,92</w:t>
            </w:r>
          </w:p>
        </w:tc>
      </w:tr>
      <w:tr w:rsidR="00D21D6C" w:rsidTr="00616B57">
        <w:tc>
          <w:tcPr>
            <w:tcW w:w="1720" w:type="dxa"/>
          </w:tcPr>
          <w:p w:rsidR="00D21D6C" w:rsidRDefault="00D21D6C" w:rsidP="00D21D6C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22151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42,92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37,75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D21D6C" w:rsidTr="00616B57">
        <w:tc>
          <w:tcPr>
            <w:tcW w:w="1720" w:type="dxa"/>
          </w:tcPr>
          <w:p w:rsidR="00D21D6C" w:rsidRDefault="00D21D6C" w:rsidP="00D21D6C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5751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5,62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39,82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37,73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16,83</w:t>
            </w:r>
          </w:p>
        </w:tc>
      </w:tr>
      <w:tr w:rsidR="00D21D6C" w:rsidTr="00D21D6C">
        <w:tc>
          <w:tcPr>
            <w:tcW w:w="1720" w:type="dxa"/>
          </w:tcPr>
          <w:p w:rsidR="00D21D6C" w:rsidRDefault="00D21D6C" w:rsidP="00D21D6C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44,01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38,33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1D6C" w:rsidRPr="00D21D6C" w:rsidRDefault="00D21D6C" w:rsidP="00D21D6C">
            <w:pPr>
              <w:jc w:val="center"/>
              <w:rPr>
                <w:color w:val="000000"/>
                <w:sz w:val="22"/>
                <w:szCs w:val="22"/>
              </w:rPr>
            </w:pPr>
            <w:r w:rsidRPr="00D21D6C">
              <w:rPr>
                <w:color w:val="000000"/>
                <w:sz w:val="22"/>
                <w:szCs w:val="22"/>
              </w:rPr>
              <w:t>13,91</w:t>
            </w:r>
          </w:p>
        </w:tc>
      </w:tr>
    </w:tbl>
    <w:p w:rsidR="00524DBB" w:rsidRDefault="00524DBB" w:rsidP="00524DBB">
      <w:pPr>
        <w:ind w:firstLine="567"/>
        <w:rPr>
          <w:b/>
        </w:rPr>
      </w:pPr>
    </w:p>
    <w:p w:rsidR="00524DBB" w:rsidRPr="00556153" w:rsidRDefault="00D21D6C" w:rsidP="00D21D6C">
      <w:pPr>
        <w:ind w:firstLine="567"/>
        <w:jc w:val="both"/>
      </w:pPr>
      <w:r>
        <w:t>Как видно из таблицы, 96,25</w:t>
      </w:r>
      <w:r w:rsidR="00524DBB">
        <w:t xml:space="preserve">% </w:t>
      </w:r>
      <w:r>
        <w:t>сем</w:t>
      </w:r>
      <w:r w:rsidR="00524DBB" w:rsidRPr="000E4A3B">
        <w:t>иклассников</w:t>
      </w:r>
      <w:r w:rsidR="00524DBB">
        <w:t xml:space="preserve"> район</w:t>
      </w:r>
      <w:r>
        <w:t>а справились с ВПР по физике</w:t>
      </w:r>
      <w:r w:rsidR="00524DBB" w:rsidRPr="00556153">
        <w:rPr>
          <w:i/>
        </w:rPr>
        <w:t xml:space="preserve"> </w:t>
      </w:r>
      <w:r w:rsidR="00524DBB" w:rsidRPr="00556153">
        <w:t>без «2».</w:t>
      </w:r>
    </w:p>
    <w:p w:rsidR="00524DBB" w:rsidRPr="00556153" w:rsidRDefault="00524DBB" w:rsidP="00D21D6C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D21D6C">
        <w:t>52,24</w:t>
      </w:r>
      <w:r w:rsidRPr="00556153">
        <w:t>%. Анализ результатов ВПР показывает, что показатели ка</w:t>
      </w:r>
      <w:r w:rsidR="002F0B1E">
        <w:t>чества обученности обучающихся 7</w:t>
      </w:r>
      <w:r>
        <w:t xml:space="preserve"> классов школ район</w:t>
      </w:r>
      <w:r w:rsidRPr="00556153">
        <w:t xml:space="preserve">а </w:t>
      </w:r>
      <w:r>
        <w:t>ниж</w:t>
      </w:r>
      <w:r w:rsidR="002F0B1E">
        <w:t>е на 2</w:t>
      </w:r>
      <w:r w:rsidRPr="00556153">
        <w:t>,</w:t>
      </w:r>
      <w:r>
        <w:t xml:space="preserve">35% среднего значения по городу Уфа, </w:t>
      </w:r>
      <w:r w:rsidR="002F0B1E">
        <w:t xml:space="preserve">но </w:t>
      </w:r>
      <w:r>
        <w:t xml:space="preserve">на </w:t>
      </w:r>
      <w:r w:rsidR="005A792A">
        <w:t>0,97</w:t>
      </w:r>
      <w:r w:rsidR="002F0B1E">
        <w:t>% выш</w:t>
      </w:r>
      <w:r>
        <w:t>е</w:t>
      </w:r>
      <w:r w:rsidR="002F0B1E">
        <w:t xml:space="preserve"> показателя РБ и на 7,65% выш</w:t>
      </w:r>
      <w:r>
        <w:t>е показателя РФ</w:t>
      </w:r>
      <w:r w:rsidRPr="00556153">
        <w:t xml:space="preserve">. </w:t>
      </w:r>
    </w:p>
    <w:p w:rsidR="00524DBB" w:rsidRDefault="00524DBB" w:rsidP="00D21D6C">
      <w:pPr>
        <w:ind w:firstLine="567"/>
        <w:jc w:val="both"/>
      </w:pPr>
      <w:r>
        <w:t xml:space="preserve">Оценку «5» получили </w:t>
      </w:r>
      <w:r w:rsidR="002F0B1E">
        <w:t>13,9</w:t>
      </w:r>
      <w:r>
        <w:t>1</w:t>
      </w:r>
      <w:r w:rsidRPr="00556153">
        <w:t>% обучающихся</w:t>
      </w:r>
      <w:r>
        <w:t xml:space="preserve">, что на </w:t>
      </w:r>
      <w:r w:rsidR="002F0B1E">
        <w:t xml:space="preserve">2,92% </w:t>
      </w:r>
      <w:r>
        <w:t>ниж</w:t>
      </w:r>
      <w:r w:rsidRPr="00556153">
        <w:t>е по</w:t>
      </w:r>
      <w:r>
        <w:t xml:space="preserve"> городу Уфа</w:t>
      </w:r>
      <w:r w:rsidR="002F0B1E">
        <w:t>, но на 0</w:t>
      </w:r>
      <w:r w:rsidRPr="00556153">
        <w:t>,</w:t>
      </w:r>
      <w:r w:rsidR="002F0B1E">
        <w:t>39% выш</w:t>
      </w:r>
      <w:r>
        <w:t>е показателя РБ</w:t>
      </w:r>
      <w:r w:rsidR="002F0B1E">
        <w:t xml:space="preserve"> и на 2,99% выш</w:t>
      </w:r>
      <w:r>
        <w:t>е показателя РФ.</w:t>
      </w:r>
    </w:p>
    <w:p w:rsidR="00D21D6C" w:rsidRDefault="00D21D6C" w:rsidP="00D21D6C">
      <w:pPr>
        <w:ind w:firstLine="567"/>
        <w:jc w:val="both"/>
      </w:pPr>
    </w:p>
    <w:p w:rsidR="002F0B1E" w:rsidRDefault="002F0B1E" w:rsidP="002F0B1E">
      <w:pPr>
        <w:ind w:left="567"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2F0B1E" w:rsidRPr="00062A10" w:rsidRDefault="002F0B1E" w:rsidP="002F0B1E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2F0B1E" w:rsidTr="00F369C6">
        <w:tc>
          <w:tcPr>
            <w:tcW w:w="1701" w:type="dxa"/>
          </w:tcPr>
          <w:p w:rsidR="002F0B1E" w:rsidRDefault="002F0B1E" w:rsidP="00F369C6">
            <w:pPr>
              <w:rPr>
                <w:b/>
              </w:rPr>
            </w:pPr>
          </w:p>
        </w:tc>
        <w:tc>
          <w:tcPr>
            <w:tcW w:w="1276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2F0B1E" w:rsidTr="00F369C6">
        <w:tc>
          <w:tcPr>
            <w:tcW w:w="1701" w:type="dxa"/>
          </w:tcPr>
          <w:p w:rsidR="002F0B1E" w:rsidRDefault="002F0B1E" w:rsidP="00F369C6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2F0B1E" w:rsidRPr="00E00C0B" w:rsidRDefault="00DA5F25" w:rsidP="00F369C6"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 w:rsidR="002F0B1E" w:rsidRPr="00E00C0B" w:rsidRDefault="00DA5F25" w:rsidP="00F369C6">
            <w:pPr>
              <w:jc w:val="center"/>
            </w:pPr>
            <w:r>
              <w:t>1095</w:t>
            </w:r>
          </w:p>
        </w:tc>
        <w:tc>
          <w:tcPr>
            <w:tcW w:w="1275" w:type="dxa"/>
          </w:tcPr>
          <w:p w:rsidR="002F0B1E" w:rsidRPr="00E00C0B" w:rsidRDefault="00DA5F25" w:rsidP="00F369C6">
            <w:pPr>
              <w:jc w:val="center"/>
            </w:pPr>
            <w:r>
              <w:t>42</w:t>
            </w:r>
          </w:p>
        </w:tc>
        <w:tc>
          <w:tcPr>
            <w:tcW w:w="1276" w:type="dxa"/>
          </w:tcPr>
          <w:p w:rsidR="002F0B1E" w:rsidRPr="00E00C0B" w:rsidRDefault="00DA5F25" w:rsidP="00F369C6">
            <w:pPr>
              <w:jc w:val="center"/>
            </w:pPr>
            <w:r>
              <w:t>482</w:t>
            </w:r>
          </w:p>
        </w:tc>
        <w:tc>
          <w:tcPr>
            <w:tcW w:w="1134" w:type="dxa"/>
          </w:tcPr>
          <w:p w:rsidR="002F0B1E" w:rsidRPr="00E00C0B" w:rsidRDefault="00DA5F25" w:rsidP="00F369C6">
            <w:pPr>
              <w:jc w:val="center"/>
            </w:pPr>
            <w:r>
              <w:t>416</w:t>
            </w:r>
          </w:p>
        </w:tc>
        <w:tc>
          <w:tcPr>
            <w:tcW w:w="1276" w:type="dxa"/>
          </w:tcPr>
          <w:p w:rsidR="002F0B1E" w:rsidRPr="00E00C0B" w:rsidRDefault="00DA5F25" w:rsidP="00F369C6">
            <w:pPr>
              <w:jc w:val="center"/>
            </w:pPr>
            <w:r>
              <w:t>155</w:t>
            </w:r>
          </w:p>
        </w:tc>
      </w:tr>
    </w:tbl>
    <w:p w:rsidR="002F0B1E" w:rsidRDefault="002F0B1E" w:rsidP="002F0B1E">
      <w:pPr>
        <w:ind w:left="567" w:firstLine="567"/>
        <w:rPr>
          <w:b/>
        </w:rPr>
      </w:pPr>
    </w:p>
    <w:p w:rsidR="002F0B1E" w:rsidRDefault="002F0B1E" w:rsidP="002F0B1E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2F0B1E" w:rsidRDefault="002F0B1E" w:rsidP="002F0B1E">
      <w:pPr>
        <w:ind w:firstLine="567"/>
        <w:jc w:val="both"/>
      </w:pPr>
      <w:r w:rsidRPr="00532A15">
        <w:t xml:space="preserve">В целом </w:t>
      </w:r>
      <w:r w:rsidR="00DA5F25">
        <w:rPr>
          <w:b/>
        </w:rPr>
        <w:t xml:space="preserve">  1053 (96,16</w:t>
      </w:r>
      <w:r w:rsidRPr="00532A15">
        <w:rPr>
          <w:b/>
        </w:rPr>
        <w:t xml:space="preserve">%) </w:t>
      </w:r>
      <w:r>
        <w:t>обучающихся 7 класса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DA5F25">
        <w:rPr>
          <w:b/>
        </w:rPr>
        <w:t>5</w:t>
      </w:r>
      <w:r w:rsidRPr="00532A15">
        <w:rPr>
          <w:b/>
        </w:rPr>
        <w:t xml:space="preserve"> </w:t>
      </w:r>
      <w:r w:rsidR="00DA5F25">
        <w:rPr>
          <w:b/>
        </w:rPr>
        <w:t>до 18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B8790B">
        <w:rPr>
          <w:b/>
        </w:rPr>
        <w:t xml:space="preserve"> </w:t>
      </w:r>
      <w:r w:rsidR="005A792A">
        <w:rPr>
          <w:b/>
        </w:rPr>
        <w:t xml:space="preserve">42 </w:t>
      </w:r>
      <w:r w:rsidR="00B8790B">
        <w:rPr>
          <w:b/>
        </w:rPr>
        <w:t>(3,84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B8790B">
        <w:rPr>
          <w:b/>
        </w:rPr>
        <w:t>0 до 4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2F0B1E" w:rsidRDefault="002F0B1E" w:rsidP="002F0B1E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B8790B">
        <w:t>по физике</w:t>
      </w:r>
      <w:r w:rsidRPr="00C95D62">
        <w:t xml:space="preserve"> по проверяемым элементам содержания и умениям приведены в таблице</w:t>
      </w:r>
      <w:r>
        <w:t xml:space="preserve"> 5.</w:t>
      </w:r>
    </w:p>
    <w:p w:rsidR="00B8790B" w:rsidRDefault="00B8790B" w:rsidP="002F0B1E">
      <w:pPr>
        <w:ind w:firstLine="567"/>
        <w:jc w:val="both"/>
      </w:pPr>
    </w:p>
    <w:p w:rsidR="00B8790B" w:rsidRPr="005C2A2B" w:rsidRDefault="00B8790B" w:rsidP="00B8790B">
      <w:pPr>
        <w:widowControl w:val="0"/>
        <w:numPr>
          <w:ilvl w:val="0"/>
          <w:numId w:val="1"/>
        </w:numPr>
        <w:autoSpaceDE w:val="0"/>
        <w:autoSpaceDN w:val="0"/>
        <w:ind w:left="0" w:firstLine="567"/>
        <w:jc w:val="both"/>
        <w:rPr>
          <w:b/>
        </w:rPr>
      </w:pP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B8790B" w:rsidRPr="005C2A2B" w:rsidRDefault="00B8790B" w:rsidP="00B8790B">
      <w:pPr>
        <w:tabs>
          <w:tab w:val="left" w:pos="1109"/>
        </w:tabs>
        <w:ind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954"/>
        <w:gridCol w:w="2852"/>
      </w:tblGrid>
      <w:tr w:rsidR="00B8790B" w:rsidTr="00B8790B">
        <w:tc>
          <w:tcPr>
            <w:tcW w:w="3544" w:type="dxa"/>
          </w:tcPr>
          <w:p w:rsidR="00B8790B" w:rsidRDefault="00B8790B" w:rsidP="00B8790B">
            <w:pPr>
              <w:ind w:firstLine="567"/>
              <w:rPr>
                <w:b/>
              </w:rPr>
            </w:pPr>
          </w:p>
        </w:tc>
        <w:tc>
          <w:tcPr>
            <w:tcW w:w="2954" w:type="dxa"/>
          </w:tcPr>
          <w:p w:rsidR="00B8790B" w:rsidRDefault="00B8790B" w:rsidP="00B8790B"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2852" w:type="dxa"/>
          </w:tcPr>
          <w:p w:rsidR="00B8790B" w:rsidRDefault="00B8790B" w:rsidP="00B8790B"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B8790B" w:rsidTr="00B8790B">
        <w:tc>
          <w:tcPr>
            <w:tcW w:w="3544" w:type="dxa"/>
          </w:tcPr>
          <w:p w:rsidR="00B8790B" w:rsidRDefault="00B8790B" w:rsidP="00B8790B">
            <w:pPr>
              <w:ind w:firstLine="567"/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B8790B" w:rsidRDefault="00B8790B" w:rsidP="00B8790B">
            <w:pPr>
              <w:jc w:val="center"/>
              <w:rPr>
                <w:color w:val="000000"/>
                <w:sz w:val="22"/>
                <w:szCs w:val="22"/>
              </w:rPr>
            </w:pPr>
            <w:r w:rsidRPr="00B8790B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E0661F" w:rsidRDefault="00B8790B" w:rsidP="00B8790B">
            <w:pPr>
              <w:ind w:firstLine="56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24,66</w:t>
            </w:r>
          </w:p>
        </w:tc>
      </w:tr>
      <w:tr w:rsidR="00B8790B" w:rsidTr="00B8790B">
        <w:tc>
          <w:tcPr>
            <w:tcW w:w="3544" w:type="dxa"/>
          </w:tcPr>
          <w:p w:rsidR="00B8790B" w:rsidRDefault="00B8790B" w:rsidP="00B8790B">
            <w:pPr>
              <w:ind w:firstLine="567"/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B8790B" w:rsidRDefault="00B8790B" w:rsidP="00B8790B">
            <w:pPr>
              <w:jc w:val="center"/>
              <w:rPr>
                <w:color w:val="000000"/>
                <w:sz w:val="22"/>
                <w:szCs w:val="22"/>
              </w:rPr>
            </w:pPr>
            <w:r w:rsidRPr="00B8790B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E0661F" w:rsidRDefault="003C2035" w:rsidP="00B8790B">
            <w:pPr>
              <w:ind w:firstLine="56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60,36</w:t>
            </w:r>
          </w:p>
        </w:tc>
      </w:tr>
      <w:tr w:rsidR="00B8790B" w:rsidTr="00B8790B">
        <w:tc>
          <w:tcPr>
            <w:tcW w:w="3544" w:type="dxa"/>
          </w:tcPr>
          <w:p w:rsidR="00B8790B" w:rsidRDefault="00B8790B" w:rsidP="00B8790B">
            <w:pPr>
              <w:ind w:firstLine="567"/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B8790B" w:rsidRDefault="00B8790B" w:rsidP="00B8790B">
            <w:pPr>
              <w:jc w:val="center"/>
              <w:rPr>
                <w:color w:val="000000"/>
                <w:sz w:val="22"/>
                <w:szCs w:val="22"/>
              </w:rPr>
            </w:pPr>
            <w:r w:rsidRPr="00B8790B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790B" w:rsidRPr="00E0661F" w:rsidRDefault="003C2035" w:rsidP="00B8790B">
            <w:pPr>
              <w:ind w:firstLine="56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14,98</w:t>
            </w:r>
          </w:p>
        </w:tc>
      </w:tr>
    </w:tbl>
    <w:p w:rsidR="00B8790B" w:rsidRDefault="00B8790B" w:rsidP="00B8790B">
      <w:pPr>
        <w:ind w:firstLine="567"/>
        <w:rPr>
          <w:b/>
        </w:rPr>
      </w:pPr>
    </w:p>
    <w:p w:rsidR="003C2035" w:rsidRDefault="00B8790B" w:rsidP="003C2035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4 данные позволяю</w:t>
      </w:r>
      <w:r w:rsidRPr="006151A7">
        <w:t>т сравнить гистограмму распределения перв</w:t>
      </w:r>
      <w:r w:rsidR="00690227">
        <w:t>ичн</w:t>
      </w:r>
      <w:r w:rsidRPr="006151A7">
        <w:t xml:space="preserve">ых баллов результатов ВПР с </w:t>
      </w:r>
      <w:r w:rsidR="003C2035">
        <w:t xml:space="preserve">отметками по журналу по физике и отметить, что </w:t>
      </w:r>
      <w:r w:rsidR="003C2035">
        <w:rPr>
          <w:b/>
        </w:rPr>
        <w:t xml:space="preserve">661 </w:t>
      </w:r>
      <w:r w:rsidRPr="003C2035">
        <w:t>обу</w:t>
      </w:r>
      <w:r>
        <w:t>чаю</w:t>
      </w:r>
      <w:r w:rsidR="003C2035">
        <w:t>щий</w:t>
      </w:r>
      <w:r>
        <w:t>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994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85</w:t>
      </w:r>
      <w:r w:rsidRPr="006151A7">
        <w:rPr>
          <w:b/>
        </w:rPr>
        <w:t xml:space="preserve"> </w:t>
      </w:r>
      <w:r w:rsidRPr="006151A7">
        <w:t>повысили.</w:t>
      </w:r>
    </w:p>
    <w:p w:rsidR="003C2035" w:rsidRPr="003C2035" w:rsidRDefault="003C2035" w:rsidP="003C2035">
      <w:pPr>
        <w:ind w:firstLine="567"/>
        <w:jc w:val="both"/>
      </w:pPr>
    </w:p>
    <w:p w:rsidR="002F0B1E" w:rsidRPr="003C2035" w:rsidRDefault="00B8790B" w:rsidP="003C2035">
      <w:pPr>
        <w:ind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3C2035" w:rsidRPr="00C24663" w:rsidTr="00F369C6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3C2035" w:rsidRPr="00C24663" w:rsidRDefault="003C2035" w:rsidP="00F369C6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3C2035" w:rsidRPr="00C24663" w:rsidRDefault="003C2035" w:rsidP="00F369C6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3C2035" w:rsidRPr="00C24663" w:rsidRDefault="003C2035" w:rsidP="00F369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3C2035" w:rsidRDefault="003C2035" w:rsidP="00F369C6">
            <w:pPr>
              <w:jc w:val="center"/>
              <w:rPr>
                <w:sz w:val="18"/>
                <w:szCs w:val="18"/>
              </w:rPr>
            </w:pPr>
          </w:p>
          <w:p w:rsidR="003C2035" w:rsidRPr="00C24663" w:rsidRDefault="003C2035" w:rsidP="00F369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3C2035" w:rsidRPr="00C24663" w:rsidRDefault="003C2035" w:rsidP="00F369C6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3C2035" w:rsidRPr="00C24663" w:rsidRDefault="003C2035" w:rsidP="00F369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 xml:space="preserve">1. Проводить прямые измерения физических величин: время, расстояние, масса тела, объем, сила, температура, </w:t>
            </w:r>
            <w:r w:rsidRPr="003C2035">
              <w:rPr>
                <w:color w:val="000000"/>
                <w:sz w:val="22"/>
                <w:szCs w:val="22"/>
              </w:rPr>
              <w:lastRenderedPageBreak/>
              <w:t>атмосферное давление, и использовать простейшие методы оценки погрешностей измерений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75,11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78,26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74,58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79,07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lastRenderedPageBreak/>
              <w:t xml:space="preserve"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атмосферное давление, плавание тел; 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46,82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50,28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54,09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49,97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77,86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81,96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80,18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81,80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80,06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81,58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78,4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79,93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5. Интерпретировать результаты наблюдений и опытов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71,3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74,66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72,70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61,8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62,06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63,19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 xml:space="preserve">7. Использовать при выполнении учебных задач справочные материалы;  делать выводы по результатам исследования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37,02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38,36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39,92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45,34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52,24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59,75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59,68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64,06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40,03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45,68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46,85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42,53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 xml:space="preserve"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</w:t>
            </w:r>
            <w:r w:rsidRPr="003C2035">
              <w:rPr>
                <w:color w:val="000000"/>
                <w:sz w:val="22"/>
                <w:szCs w:val="22"/>
              </w:rPr>
              <w:lastRenderedPageBreak/>
              <w:t>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13,17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15,41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19,14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16,86</w:t>
            </w:r>
          </w:p>
        </w:tc>
      </w:tr>
      <w:tr w:rsidR="003C2035" w:rsidRPr="00C345DD" w:rsidTr="003C2035">
        <w:tc>
          <w:tcPr>
            <w:tcW w:w="5655" w:type="dxa"/>
            <w:shd w:val="clear" w:color="auto" w:fill="auto"/>
            <w:vAlign w:val="center"/>
          </w:tcPr>
          <w:p w:rsidR="003C2035" w:rsidRPr="003C2035" w:rsidRDefault="003C2035" w:rsidP="005A79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lastRenderedPageBreak/>
              <w:t xml:space="preserve">11. Анализировать отдельные этапы проведения исследований и интерпретировать результаты наблюдений и опытов; 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8,39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9,99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2035" w:rsidRPr="003C2035" w:rsidRDefault="003C2035" w:rsidP="003C2035">
            <w:pPr>
              <w:jc w:val="center"/>
              <w:rPr>
                <w:color w:val="000000"/>
                <w:sz w:val="22"/>
                <w:szCs w:val="22"/>
              </w:rPr>
            </w:pPr>
            <w:r w:rsidRPr="003C2035">
              <w:rPr>
                <w:color w:val="000000"/>
                <w:sz w:val="22"/>
                <w:szCs w:val="22"/>
              </w:rPr>
              <w:t>7,09</w:t>
            </w:r>
          </w:p>
        </w:tc>
      </w:tr>
    </w:tbl>
    <w:p w:rsidR="002F0B1E" w:rsidRDefault="002F0B1E" w:rsidP="00D21D6C">
      <w:pPr>
        <w:ind w:firstLine="567"/>
        <w:jc w:val="both"/>
      </w:pPr>
    </w:p>
    <w:p w:rsidR="00AD696F" w:rsidRPr="00690227" w:rsidRDefault="00AD696F" w:rsidP="00AD696F">
      <w:pPr>
        <w:ind w:firstLine="567"/>
        <w:jc w:val="both"/>
      </w:pPr>
      <w:r>
        <w:t xml:space="preserve">Проанализировав таблицу 5, можно сделать выводы, что наибольшие затруднения у обучающихся 7 классов вызвали задания № 11 (справились 7,09% участников) и 10 (16,86%). </w:t>
      </w:r>
      <w:r w:rsidRPr="00690227">
        <w:t xml:space="preserve">Эти задания проверяют на сколько развиты у обучающихся умения </w:t>
      </w:r>
      <w:r w:rsidRPr="00690227">
        <w:rPr>
          <w:color w:val="000000"/>
        </w:rPr>
        <w:t>анализировать отдельные этапы проведения исследований и интерпретировать результаты наблюдений и опытов; решать задачи, использу</w:t>
      </w:r>
      <w:bookmarkStart w:id="0" w:name="_GoBack"/>
      <w:bookmarkEnd w:id="0"/>
      <w:r w:rsidRPr="00690227">
        <w:rPr>
          <w:color w:val="000000"/>
        </w:rPr>
        <w:t>я физические законы,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AD696F" w:rsidRPr="00525724" w:rsidRDefault="00AD696F" w:rsidP="00AD696F">
      <w:pPr>
        <w:ind w:firstLine="567"/>
        <w:jc w:val="both"/>
      </w:pPr>
      <w:r w:rsidRPr="00C24663">
        <w:t>Наи</w:t>
      </w:r>
      <w:r>
        <w:t>лучшие результаты по физике обучающиеся 7 классов района показали, выполняя задание 3 (максимальный балл набрали 81,8% обучающихся); а также задания 4 (79,93%) и 1 (79,07%).</w:t>
      </w:r>
    </w:p>
    <w:p w:rsidR="00524DBB" w:rsidRPr="00524DBB" w:rsidRDefault="00524DBB" w:rsidP="00D21D6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sectPr w:rsidR="00524DBB" w:rsidRPr="00524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BB"/>
    <w:rsid w:val="002F0B1E"/>
    <w:rsid w:val="003C2035"/>
    <w:rsid w:val="00524DBB"/>
    <w:rsid w:val="005A792A"/>
    <w:rsid w:val="00690227"/>
    <w:rsid w:val="007C3964"/>
    <w:rsid w:val="00AD696F"/>
    <w:rsid w:val="00B8790B"/>
    <w:rsid w:val="00D21D6C"/>
    <w:rsid w:val="00DA5F25"/>
    <w:rsid w:val="00F3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5E1F6-2D22-4C36-92D7-74656E95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D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3</cp:revision>
  <dcterms:created xsi:type="dcterms:W3CDTF">2023-09-15T07:23:00Z</dcterms:created>
  <dcterms:modified xsi:type="dcterms:W3CDTF">2023-11-01T18:26:00Z</dcterms:modified>
</cp:coreProperties>
</file>